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74C" w:rsidRDefault="00DB574C" w:rsidP="00DB574C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  <w:sz w:val="24"/>
          <w:szCs w:val="24"/>
          <w:u w:val="single"/>
        </w:rPr>
      </w:pPr>
    </w:p>
    <w:p w:rsidR="006A5664" w:rsidRDefault="009C2F18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Trebuchet MS" w:eastAsia="Trebuchet MS" w:hAnsi="Trebuchet MS" w:cs="Trebuchet MS"/>
          <w:b/>
          <w:color w:val="000000"/>
          <w:sz w:val="24"/>
          <w:szCs w:val="24"/>
          <w:u w:val="single"/>
        </w:rPr>
        <w:t>Autorizzazione al trattamento dei dati personali (Docenti)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6A5664" w:rsidRDefault="009C2F18">
      <w:pPr>
        <w:ind w:left="0" w:hanging="2"/>
        <w:jc w:val="center"/>
      </w:pPr>
      <w:r>
        <w:rPr>
          <w:rFonts w:ascii="Verdana" w:eastAsia="Verdana" w:hAnsi="Verdana" w:cs="Verdana"/>
          <w:b/>
        </w:rPr>
        <w:t>IL DIRIGENTE SCOLASTICO</w:t>
      </w:r>
    </w:p>
    <w:p w:rsidR="006A5664" w:rsidRDefault="006A5664">
      <w:pPr>
        <w:ind w:left="0" w:hanging="2"/>
        <w:jc w:val="both"/>
        <w:rPr>
          <w:rFonts w:ascii="Verdana" w:eastAsia="Verdana" w:hAnsi="Verdana" w:cs="Verdana"/>
          <w:b/>
        </w:rPr>
      </w:pP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In qualità di legale rappresentante </w:t>
      </w:r>
      <w:r>
        <w:rPr>
          <w:rFonts w:ascii="Verdana" w:eastAsia="Verdana" w:hAnsi="Verdana" w:cs="Verdana"/>
          <w:sz w:val="21"/>
          <w:szCs w:val="21"/>
        </w:rPr>
        <w:t>dell’ Istituto</w:t>
      </w:r>
      <w:r>
        <w:rPr>
          <w:rFonts w:ascii="Verdana" w:eastAsia="Verdana" w:hAnsi="Verdana" w:cs="Verdana"/>
          <w:b/>
          <w:sz w:val="21"/>
          <w:szCs w:val="21"/>
        </w:rPr>
        <w:t>;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ai sensi del GDPR 2016/679 e del D.Lgs.196/2003 come novellato dal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D.Lgs.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101/2018;</w:t>
      </w:r>
    </w:p>
    <w:p w:rsidR="006A5664" w:rsidRDefault="009C2F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TENUTO CONTO della funzione  svolta dalla S.V. nell’istituzione scolastica ai sensi degli articoli dal 22 al 34 del CCNL vigente del Comparto scuola;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CONSIDERATO che, nell'ambito di tale funzione, la S.V. compie operazioni di trattamento dei dati personali nel rispetto  delle norme previste in materia; 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VISTO il DM n.305 del 7.12.2006 recante identificazione dei dati sensibili e giudiziari trattati e delle relative operazioni effettuate dal Ministero della Pubblica Istruzione;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9C2F18">
      <w:pPr>
        <w:ind w:left="0" w:hanging="2"/>
        <w:jc w:val="center"/>
      </w:pPr>
      <w:r>
        <w:rPr>
          <w:rFonts w:ascii="Trebuchet MS" w:eastAsia="Trebuchet MS" w:hAnsi="Trebuchet MS" w:cs="Trebuchet MS"/>
          <w:b/>
          <w:sz w:val="24"/>
          <w:szCs w:val="24"/>
        </w:rPr>
        <w:t>AUTORIZZA la S.V.</w:t>
      </w:r>
    </w:p>
    <w:p w:rsidR="006A5664" w:rsidRDefault="009C2F18">
      <w:pPr>
        <w:ind w:left="0" w:hanging="2"/>
        <w:jc w:val="center"/>
      </w:pPr>
      <w:r>
        <w:rPr>
          <w:rFonts w:ascii="Trebuchet MS" w:eastAsia="Trebuchet MS" w:hAnsi="Trebuchet MS" w:cs="Trebuchet MS"/>
          <w:b/>
          <w:sz w:val="24"/>
          <w:szCs w:val="24"/>
        </w:rPr>
        <w:t>AL TRATTAMENTO DEI DATI PERSONALI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b/>
          <w:sz w:val="24"/>
          <w:szCs w:val="24"/>
        </w:rPr>
      </w:pPr>
    </w:p>
    <w:p w:rsidR="006A5664" w:rsidRDefault="009C2F18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</w:tabs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La S.V. è  pertanto autorizzata, nell’espletamento delle attività connesse alla funzione docente, all’accesso  e al trattamento dei dati personali  di studenti e genitori, nella misura e nei limiti delle norme e del Regolamento citati nelle premesse.</w:t>
      </w:r>
    </w:p>
    <w:p w:rsidR="006A5664" w:rsidRDefault="006A5664">
      <w:pPr>
        <w:tabs>
          <w:tab w:val="left" w:pos="3240"/>
        </w:tabs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9C2F18">
      <w:pPr>
        <w:ind w:left="0" w:hanging="2"/>
      </w:pPr>
      <w:r>
        <w:rPr>
          <w:rFonts w:ascii="Trebuchet MS" w:eastAsia="Trebuchet MS" w:hAnsi="Trebuchet MS" w:cs="Trebuchet MS"/>
          <w:sz w:val="22"/>
          <w:szCs w:val="22"/>
          <w:u w:val="single"/>
        </w:rPr>
        <w:t>Istruzioni specifiche  sul trattamento dei dati personali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Nello svolgimento dell’incarico la S.V. avrà acceso ai dati personali gestiti da questa istituzione scolastica e dovrà attenersi alle seguenti istruzioni, ai sensi del GDPR 2016/679: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Trattare i dati personali in modo lecito e secondo correttezza;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Raccogliere e registrare i dati personali  per scopi determinati, espliciti e legittimi, ed utilizzarli in altre operazioni del trattamento in termini compatibili con tali scopi;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Verificare che siano esatti e, se necessario, aggiornarli; 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Verificare che siano pertinenti, completi e non eccedenti rispetto alle finalità per le quali sono raccolti e successivamente trattati; 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Conservarli in una forma che consenta l'identificazione dell'interessato per un periodo di tempo non superiore a quello necessario agli scopi per i quali essi sono stati raccolti e successivamente trattati;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Comunicare i dati  personali esclusivamente ai soggetti autorizzati  e riceverli legittimamente per le finalità per le quali gli stessi sono stati raccolti e comunque nel rispetto delle istruzioni ricevute;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Non comunicare a terzi, al di fuori dell’ambito lavorativo, o in difformità dalle istruzioni ricevute, qualsivoglia dato personale;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Informare prontamente il Titolare di ogni circostanza idonea a determinare pericolo di dispersione  o utilizzazione non autorizzata dei dati stessi;</w:t>
      </w:r>
    </w:p>
    <w:p w:rsidR="006A5664" w:rsidRPr="00DB574C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Informare prontamente il Titolare qualora si verificasse la necessità di porre in essere operazioni di trattamento di dati personali per finalità o con modalità  diverse da quelle risultanti  dalle istruzioni  ricevute, nonché di ogni istanza di accesso ai dati personali da parte di soggetti  interessati e di ogni circostanza che esuli dalle istruzioni impartite alla S.V.;</w:t>
      </w:r>
    </w:p>
    <w:p w:rsidR="00DB574C" w:rsidRDefault="00DB574C" w:rsidP="00DB574C">
      <w:pPr>
        <w:tabs>
          <w:tab w:val="left" w:pos="360"/>
        </w:tabs>
        <w:ind w:leftChars="0" w:left="0" w:firstLineChars="0" w:firstLine="0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DB574C" w:rsidRDefault="00DB574C" w:rsidP="00DB574C">
      <w:pPr>
        <w:tabs>
          <w:tab w:val="left" w:pos="360"/>
        </w:tabs>
        <w:ind w:leftChars="0" w:left="0" w:firstLineChars="0" w:firstLine="0"/>
        <w:jc w:val="both"/>
      </w:pP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Accedere solo ai dati strettamente necessari all’esercizio delle proprie funzioni;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lastRenderedPageBreak/>
        <w:t>Accertarsi dell’identità degli interessati e della relativa autorizzazione al trattamento nel momento del conferimento di informazioni o eventuale documentazione;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Non fornire telefonicamente o con mezzi telematici dati e informazioni relativi a terzi, senza una specifica autorizzazione del Titolare;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Non fornire telefonicamente o con mezzi telematici dati e informazioni ai diretti interessati, senza avere la certezza della loro identità;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Relazionarsi e collaborare con gli altri incaricati del trattamento dei dati, attenendosi alle indicazioni fornite e provvedendo, a propria volta, a dare indicazioni esaustive in caso di coinvolgimento di altri incaricati nei trattamenti effettuati;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Rispettare ed applicare le misure di sicurezza idonee a salvaguardare la riservatezza e l’integrità dei dati;</w:t>
      </w:r>
    </w:p>
    <w:p w:rsidR="006A5664" w:rsidRDefault="009C2F18">
      <w:pPr>
        <w:numPr>
          <w:ilvl w:val="0"/>
          <w:numId w:val="1"/>
        </w:numPr>
        <w:tabs>
          <w:tab w:val="left" w:pos="360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Seguire le attività di formazione organizzate dalla istituzione scolastica per i soggetti autorizzati al trattamento dati.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b/>
          <w:sz w:val="24"/>
          <w:szCs w:val="24"/>
          <w:u w:val="single"/>
        </w:rPr>
        <w:t>Registro Elettronico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b/>
          <w:sz w:val="24"/>
          <w:szCs w:val="24"/>
          <w:u w:val="single"/>
        </w:rPr>
      </w:pP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Per la gestione e registrazione delle attività didattiche, l’Istituto utilizza il Registro Elettronica della piattaforma ………………………………… 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Non è consentito l’uso alternativo o integrato di ulteriori applicativi se non concordati.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Per l’accesso alla piattaforma Le saranno fornite le credenziali di autenticazione (compresa la password temporanea che dovrà essere modificata al primo accesso). La S.V. è responsabile della custodia delle credenziali di accesso alla piattaforma e dovrà preservarle con cura contro frodi e furti.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b/>
          <w:sz w:val="24"/>
          <w:szCs w:val="24"/>
          <w:u w:val="single"/>
        </w:rPr>
        <w:t>Didattica Digitale e Lavoro Agile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VISTO il DM 89/2020 e le relativi prescrizioni in materia di Didattica Digitale;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CONSIDERANDO </w:t>
      </w:r>
      <w:r w:rsidR="00A643EA">
        <w:rPr>
          <w:rFonts w:ascii="Trebuchet MS" w:eastAsia="Trebuchet MS" w:hAnsi="Trebuchet MS" w:cs="Trebuchet MS"/>
          <w:sz w:val="22"/>
          <w:szCs w:val="22"/>
        </w:rPr>
        <w:t>i</w:t>
      </w:r>
      <w:r>
        <w:rPr>
          <w:rFonts w:ascii="Trebuchet MS" w:eastAsia="Trebuchet MS" w:hAnsi="Trebuchet MS" w:cs="Trebuchet MS"/>
          <w:sz w:val="22"/>
          <w:szCs w:val="22"/>
        </w:rPr>
        <w:t>l perdurare d</w:t>
      </w:r>
      <w:r w:rsidR="00A643EA">
        <w:rPr>
          <w:rFonts w:ascii="Trebuchet MS" w:eastAsia="Trebuchet MS" w:hAnsi="Trebuchet MS" w:cs="Trebuchet MS"/>
          <w:sz w:val="22"/>
          <w:szCs w:val="22"/>
        </w:rPr>
        <w:t xml:space="preserve">i rischi sanitari </w:t>
      </w:r>
      <w:r>
        <w:rPr>
          <w:rFonts w:ascii="Trebuchet MS" w:eastAsia="Trebuchet MS" w:hAnsi="Trebuchet MS" w:cs="Trebuchet MS"/>
          <w:sz w:val="22"/>
          <w:szCs w:val="22"/>
        </w:rPr>
        <w:t>che potrebbe</w:t>
      </w:r>
      <w:r w:rsidR="00A643EA">
        <w:rPr>
          <w:rFonts w:ascii="Trebuchet MS" w:eastAsia="Trebuchet MS" w:hAnsi="Trebuchet MS" w:cs="Trebuchet MS"/>
          <w:sz w:val="22"/>
          <w:szCs w:val="22"/>
        </w:rPr>
        <w:t>ro</w:t>
      </w:r>
      <w:r>
        <w:rPr>
          <w:rFonts w:ascii="Trebuchet MS" w:eastAsia="Trebuchet MS" w:hAnsi="Trebuchet MS" w:cs="Trebuchet MS"/>
          <w:sz w:val="22"/>
          <w:szCs w:val="22"/>
        </w:rPr>
        <w:t xml:space="preserve"> richiedere</w:t>
      </w:r>
      <w:r w:rsidR="00A643EA">
        <w:rPr>
          <w:rFonts w:ascii="Trebuchet MS" w:eastAsia="Trebuchet MS" w:hAnsi="Trebuchet MS" w:cs="Trebuchet MS"/>
          <w:sz w:val="22"/>
          <w:szCs w:val="22"/>
        </w:rPr>
        <w:t>,</w:t>
      </w:r>
      <w:r>
        <w:rPr>
          <w:rFonts w:ascii="Trebuchet MS" w:eastAsia="Trebuchet MS" w:hAnsi="Trebuchet MS" w:cs="Trebuchet MS"/>
          <w:sz w:val="22"/>
          <w:szCs w:val="22"/>
        </w:rPr>
        <w:t xml:space="preserve"> in casi di necessità</w:t>
      </w:r>
      <w:r w:rsidR="00A643EA">
        <w:rPr>
          <w:rFonts w:ascii="Trebuchet MS" w:eastAsia="Trebuchet MS" w:hAnsi="Trebuchet MS" w:cs="Trebuchet MS"/>
          <w:sz w:val="22"/>
          <w:szCs w:val="22"/>
        </w:rPr>
        <w:t>,</w:t>
      </w:r>
      <w:r>
        <w:rPr>
          <w:rFonts w:ascii="Trebuchet MS" w:eastAsia="Trebuchet MS" w:hAnsi="Trebuchet MS" w:cs="Trebuchet MS"/>
          <w:sz w:val="22"/>
          <w:szCs w:val="22"/>
        </w:rPr>
        <w:t xml:space="preserve"> il riattivarsi della DAD;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  <w:u w:val="single"/>
        </w:rPr>
        <w:t>Si informa:</w:t>
      </w:r>
    </w:p>
    <w:p w:rsidR="006A5664" w:rsidRDefault="009C2F18">
      <w:pPr>
        <w:numPr>
          <w:ilvl w:val="0"/>
          <w:numId w:val="2"/>
        </w:num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L’eventuale ricorso alla Didattica Digitale dovrà svolgersi esclusivamente con gli strumenti informatici e telematici previsti dall’Istituto. </w:t>
      </w:r>
    </w:p>
    <w:p w:rsidR="006A5664" w:rsidRDefault="009C2F18">
      <w:pPr>
        <w:numPr>
          <w:ilvl w:val="0"/>
          <w:numId w:val="2"/>
        </w:num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Al fine della migliore fruizione/erogazione dei servizi telematici previsti dalla piattaforma, la S.V. è tenuta a seguire i corsi formativi e di addestramento che saranno organizzati dall’Istituto.</w:t>
      </w:r>
    </w:p>
    <w:p w:rsidR="006A5664" w:rsidRDefault="009C2F18">
      <w:pPr>
        <w:numPr>
          <w:ilvl w:val="0"/>
          <w:numId w:val="2"/>
        </w:num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Per l’accesso alla piattaforma Le saranno fornite le credenziali di autenticazione (compresa la password temporanea che dovrà essere modificata al primo accesso). La S.V. è responsabile della custodia delle credenziali di accesso alla piattaforma e dovrà preservarle con cura contro frodi e furti.</w:t>
      </w:r>
    </w:p>
    <w:p w:rsidR="006A5664" w:rsidRDefault="009C2F18">
      <w:pPr>
        <w:numPr>
          <w:ilvl w:val="0"/>
          <w:numId w:val="2"/>
        </w:num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In caso di disposizione normativa o stato di emergenza, il lavoro agile potrà essere concesso dal Dirigente Scolastico, eventualmente anche ricorrendo a turnazioni del personale nel rispetto dei principi menzionati dagli artt. 18-23 della Legge 81/2017 e solo in presenza dei seguenti prerequisiti:</w:t>
      </w:r>
    </w:p>
    <w:p w:rsidR="006A5664" w:rsidRPr="00DB574C" w:rsidRDefault="009C2F18">
      <w:pPr>
        <w:numPr>
          <w:ilvl w:val="0"/>
          <w:numId w:val="4"/>
        </w:numPr>
        <w:tabs>
          <w:tab w:val="left" w:pos="567"/>
        </w:tabs>
        <w:spacing w:line="276" w:lineRule="auto"/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L’attività da svolgersi in “lavoro agile” deve risultare gestibile a distanza;</w:t>
      </w:r>
    </w:p>
    <w:p w:rsidR="00DB574C" w:rsidRDefault="00DB574C" w:rsidP="00DB574C">
      <w:pPr>
        <w:tabs>
          <w:tab w:val="left" w:pos="567"/>
        </w:tabs>
        <w:spacing w:line="276" w:lineRule="auto"/>
        <w:ind w:leftChars="0" w:left="0" w:firstLineChars="0" w:firstLine="0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DB574C" w:rsidRDefault="00DB574C" w:rsidP="00DB574C">
      <w:pPr>
        <w:tabs>
          <w:tab w:val="left" w:pos="567"/>
        </w:tabs>
        <w:spacing w:line="276" w:lineRule="auto"/>
        <w:ind w:leftChars="0" w:left="0" w:firstLineChars="0" w:firstLine="0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DB574C" w:rsidRDefault="00DB574C" w:rsidP="00DB574C">
      <w:pPr>
        <w:tabs>
          <w:tab w:val="left" w:pos="567"/>
        </w:tabs>
        <w:spacing w:line="276" w:lineRule="auto"/>
        <w:ind w:leftChars="0" w:left="0" w:firstLineChars="0" w:firstLine="0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DB574C" w:rsidRDefault="00DB574C" w:rsidP="00DB574C">
      <w:pPr>
        <w:tabs>
          <w:tab w:val="left" w:pos="567"/>
        </w:tabs>
        <w:spacing w:line="276" w:lineRule="auto"/>
        <w:ind w:leftChars="0" w:left="0" w:firstLineChars="0" w:firstLine="0"/>
        <w:jc w:val="both"/>
      </w:pPr>
    </w:p>
    <w:p w:rsidR="006A5664" w:rsidRDefault="009C2F18">
      <w:pPr>
        <w:numPr>
          <w:ilvl w:val="0"/>
          <w:numId w:val="4"/>
        </w:numPr>
        <w:tabs>
          <w:tab w:val="left" w:pos="567"/>
        </w:tabs>
        <w:spacing w:line="276" w:lineRule="auto"/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lastRenderedPageBreak/>
        <w:t>il docente in “lavoro agile” dichiara di disporre, presso il proprio domicilio, della strumentazione tecnologica adeguata a svolgere in sicurezza il proprio lavoro e garantisce la reperibilità telefonica nell’orario di servizio. Dichiara in particolare</w:t>
      </w:r>
      <w:r w:rsidR="00345C91">
        <w:rPr>
          <w:rFonts w:ascii="Trebuchet MS" w:eastAsia="Trebuchet MS" w:hAnsi="Trebuchet MS" w:cs="Trebuchet MS"/>
          <w:sz w:val="22"/>
          <w:szCs w:val="22"/>
        </w:rPr>
        <w:t xml:space="preserve"> di impegnarsi a fornire su richiesta dell’ Amministrazione</w:t>
      </w:r>
      <w:r>
        <w:rPr>
          <w:rFonts w:ascii="Trebuchet MS" w:eastAsia="Trebuchet MS" w:hAnsi="Trebuchet MS" w:cs="Trebuchet MS"/>
          <w:sz w:val="22"/>
          <w:szCs w:val="22"/>
        </w:rPr>
        <w:t>:</w:t>
      </w:r>
    </w:p>
    <w:p w:rsidR="006A5664" w:rsidRDefault="009C2F18">
      <w:pPr>
        <w:tabs>
          <w:tab w:val="left" w:pos="851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a) tipo e modello di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pc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/notebook utilizzato</w:t>
      </w:r>
      <w:r w:rsidR="00345C91">
        <w:rPr>
          <w:rFonts w:ascii="Trebuchet MS" w:eastAsia="Trebuchet MS" w:hAnsi="Trebuchet MS" w:cs="Trebuchet MS"/>
          <w:sz w:val="22"/>
          <w:szCs w:val="22"/>
        </w:rPr>
        <w:t>;</w:t>
      </w:r>
    </w:p>
    <w:p w:rsidR="00345C91" w:rsidRDefault="009C2F18">
      <w:pPr>
        <w:tabs>
          <w:tab w:val="left" w:pos="851"/>
        </w:tabs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b) sistema operativo in dotazione</w:t>
      </w:r>
      <w:r w:rsidR="00345C91">
        <w:rPr>
          <w:rFonts w:ascii="Trebuchet MS" w:eastAsia="Trebuchet MS" w:hAnsi="Trebuchet MS" w:cs="Trebuchet MS"/>
          <w:sz w:val="22"/>
          <w:szCs w:val="22"/>
        </w:rPr>
        <w:t>;</w:t>
      </w:r>
    </w:p>
    <w:p w:rsidR="006A5664" w:rsidRDefault="009C2F18">
      <w:pPr>
        <w:tabs>
          <w:tab w:val="left" w:pos="851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c) antivirus e firewall attivi ed aggiornati;  </w:t>
      </w:r>
    </w:p>
    <w:p w:rsidR="006A5664" w:rsidRDefault="009C2F18">
      <w:pPr>
        <w:tabs>
          <w:tab w:val="left" w:pos="851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d) avere eventualmente in dotazione adeguato gruppo di continuità (UPS);</w:t>
      </w:r>
    </w:p>
    <w:p w:rsidR="006A5664" w:rsidRDefault="009C2F18">
      <w:pPr>
        <w:tabs>
          <w:tab w:val="left" w:pos="851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e) utilizzare password di accesso al S.O. personale ed esclusiva;</w:t>
      </w:r>
    </w:p>
    <w:p w:rsidR="006A5664" w:rsidRDefault="009C2F18">
      <w:pPr>
        <w:tabs>
          <w:tab w:val="left" w:pos="851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f) impedire in ogni modo l’accesso di terzi (anche l’accidentale consultazione) alla documentazione digitale utilizzata durante l’operatività. </w:t>
      </w:r>
      <w:r w:rsidR="00A643EA">
        <w:rPr>
          <w:rFonts w:ascii="Trebuchet MS" w:eastAsia="Trebuchet MS" w:hAnsi="Trebuchet MS" w:cs="Trebuchet MS"/>
          <w:sz w:val="22"/>
          <w:szCs w:val="22"/>
        </w:rPr>
        <w:t>Pertanto,</w:t>
      </w:r>
      <w:r>
        <w:rPr>
          <w:rFonts w:ascii="Trebuchet MS" w:eastAsia="Trebuchet MS" w:hAnsi="Trebuchet MS" w:cs="Trebuchet MS"/>
          <w:sz w:val="22"/>
          <w:szCs w:val="22"/>
        </w:rPr>
        <w:t xml:space="preserve"> durante l’attività l’ambiente di lavoro dovrà essere tenuto riservato.</w:t>
      </w:r>
    </w:p>
    <w:p w:rsidR="006A5664" w:rsidRDefault="009C2F18">
      <w:pPr>
        <w:tabs>
          <w:tab w:val="left" w:pos="284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Inoltre:</w:t>
      </w:r>
    </w:p>
    <w:p w:rsidR="006A5664" w:rsidRDefault="009C2F18">
      <w:pPr>
        <w:numPr>
          <w:ilvl w:val="0"/>
          <w:numId w:val="4"/>
        </w:numPr>
        <w:tabs>
          <w:tab w:val="left" w:pos="567"/>
        </w:tabs>
        <w:spacing w:line="276" w:lineRule="auto"/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Le prestazioni lavorative in formato agile dovranno essere misurabili e quantificabili.</w:t>
      </w:r>
    </w:p>
    <w:p w:rsidR="006A5664" w:rsidRDefault="009C2F18">
      <w:pPr>
        <w:numPr>
          <w:ilvl w:val="0"/>
          <w:numId w:val="4"/>
        </w:numPr>
        <w:tabs>
          <w:tab w:val="left" w:pos="567"/>
        </w:tabs>
        <w:spacing w:line="276" w:lineRule="auto"/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Il lavoratore ha l’obbligo di informare tempestivamente il Titolare di eventuali data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breach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(violazioni, distruzioni, perdite e/o furti di dati).</w:t>
      </w:r>
    </w:p>
    <w:p w:rsidR="006A5664" w:rsidRDefault="00A643EA">
      <w:pPr>
        <w:numPr>
          <w:ilvl w:val="0"/>
          <w:numId w:val="2"/>
        </w:numPr>
        <w:tabs>
          <w:tab w:val="left" w:pos="284"/>
        </w:tabs>
        <w:spacing w:line="276" w:lineRule="auto"/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È vietato, salvo eventi eccezionali:</w:t>
      </w:r>
    </w:p>
    <w:p w:rsidR="006A5664" w:rsidRDefault="009C2F18">
      <w:pPr>
        <w:numPr>
          <w:ilvl w:val="0"/>
          <w:numId w:val="5"/>
        </w:numPr>
        <w:tabs>
          <w:tab w:val="left" w:pos="851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svolgere attività 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smartworking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in spazi aperti;</w:t>
      </w:r>
    </w:p>
    <w:p w:rsidR="006A5664" w:rsidRDefault="009C2F18">
      <w:pPr>
        <w:numPr>
          <w:ilvl w:val="0"/>
          <w:numId w:val="5"/>
        </w:numPr>
        <w:tabs>
          <w:tab w:val="left" w:pos="851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memorizzare sul pc/notebook file, documenti e/o materiale digitale relativo alla attività;</w:t>
      </w:r>
    </w:p>
    <w:p w:rsidR="006A5664" w:rsidRDefault="009C2F18">
      <w:pPr>
        <w:numPr>
          <w:ilvl w:val="0"/>
          <w:numId w:val="5"/>
        </w:numPr>
        <w:tabs>
          <w:tab w:val="left" w:pos="851"/>
        </w:tabs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operare sulle banche dati della scuola in mancanza dei requisiti di sicurezza previsti.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In ogni caso, il lavoratore concorderà le attività da svolgere nel periodo interessato con il Dirigente Scolastico e si obbliga a rendicontare quotidianamente sulle stesse.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b/>
          <w:sz w:val="24"/>
          <w:szCs w:val="24"/>
        </w:rPr>
        <w:t xml:space="preserve">Istruzioni </w:t>
      </w:r>
      <w:r w:rsidR="00A643EA">
        <w:rPr>
          <w:rFonts w:ascii="Trebuchet MS" w:eastAsia="Trebuchet MS" w:hAnsi="Trebuchet MS" w:cs="Trebuchet MS"/>
          <w:b/>
          <w:sz w:val="24"/>
          <w:szCs w:val="24"/>
        </w:rPr>
        <w:t>specifiche sul</w:t>
      </w:r>
      <w:r>
        <w:rPr>
          <w:rFonts w:ascii="Trebuchet MS" w:eastAsia="Trebuchet MS" w:hAnsi="Trebuchet MS" w:cs="Trebuchet MS"/>
          <w:b/>
          <w:sz w:val="24"/>
          <w:szCs w:val="24"/>
        </w:rPr>
        <w:t xml:space="preserve"> trattamento dei dati sensibili e giudiziari</w:t>
      </w:r>
    </w:p>
    <w:p w:rsidR="006A5664" w:rsidRDefault="009C2F18">
      <w:pPr>
        <w:pBdr>
          <w:top w:val="nil"/>
          <w:left w:val="nil"/>
          <w:bottom w:val="nil"/>
          <w:right w:val="nil"/>
          <w:between w:val="nil"/>
        </w:pBdr>
        <w:tabs>
          <w:tab w:val="left" w:pos="3240"/>
        </w:tabs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Relativamente ai dati sensibili e giudiziari forniti dagli studenti e dalle famiglie e nell’espletamento delle attività connesse alla funzione docente, la S.V. effettuerà i trattamenti consentiti indicati nelle schede, allegate al DM n.305 del 7.12.2006 e pubblicate sul sito istituzionale, n.4 (attività propedeutiche all’inizio dell’anno scolastico),n.5 (attività educativa, didattica e formativa, di valutazione) e n.7 (rapporti scuola famiglie: gestione del contenzioso) per le finalità di rilevante interesse pubblico indicate e limitatamente ai tipi di dati trattati ed alle operazioni che sono precisate sia come particolari forme di trattamento che come altre tipologie più ricorrenti di trattamento.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 xml:space="preserve">La presente autorizzazione al </w:t>
      </w:r>
      <w:r w:rsidR="00A643EA">
        <w:rPr>
          <w:rFonts w:ascii="Trebuchet MS" w:eastAsia="Trebuchet MS" w:hAnsi="Trebuchet MS" w:cs="Trebuchet MS"/>
          <w:sz w:val="22"/>
          <w:szCs w:val="22"/>
        </w:rPr>
        <w:t>trattamento dei</w:t>
      </w:r>
      <w:r>
        <w:rPr>
          <w:rFonts w:ascii="Trebuchet MS" w:eastAsia="Trebuchet MS" w:hAnsi="Trebuchet MS" w:cs="Trebuchet MS"/>
          <w:sz w:val="22"/>
          <w:szCs w:val="22"/>
        </w:rPr>
        <w:t xml:space="preserve"> dati personali è a tempo indeterminato e può essere revocata in </w:t>
      </w:r>
      <w:r w:rsidR="00A643EA">
        <w:rPr>
          <w:rFonts w:ascii="Trebuchet MS" w:eastAsia="Trebuchet MS" w:hAnsi="Trebuchet MS" w:cs="Trebuchet MS"/>
          <w:sz w:val="22"/>
          <w:szCs w:val="22"/>
        </w:rPr>
        <w:t>qualsiasi momento</w:t>
      </w:r>
      <w:r>
        <w:rPr>
          <w:rFonts w:ascii="Trebuchet MS" w:eastAsia="Trebuchet MS" w:hAnsi="Trebuchet MS" w:cs="Trebuchet MS"/>
          <w:sz w:val="22"/>
          <w:szCs w:val="22"/>
        </w:rPr>
        <w:t xml:space="preserve"> dal Titolare del trattamento dei dati personali senza preavviso.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La presente autorizzazione si intende automaticamente revocata alla data di cessazione del rapporto di lavoro con questa istituzione scolastica o per trasferimento ad altra istituzione. Successivamente a tale data, la S.V. non sarà più autorizzata ad effettuare alcun tipo di trattamento di dati per conto di questa istituzione scolastica.</w:t>
      </w:r>
    </w:p>
    <w:p w:rsidR="006A5664" w:rsidRDefault="009C2F18">
      <w:pPr>
        <w:ind w:left="0" w:hanging="2"/>
        <w:jc w:val="both"/>
      </w:pPr>
      <w:r>
        <w:rPr>
          <w:rFonts w:ascii="Trebuchet MS" w:eastAsia="Trebuchet MS" w:hAnsi="Trebuchet MS" w:cs="Trebuchet MS"/>
          <w:sz w:val="22"/>
          <w:szCs w:val="22"/>
        </w:rPr>
        <w:t>Qualunque violazione delle modalità sopra indicate dà luogo a precise responsabilità, ai sensi delle norme richiamate.</w:t>
      </w:r>
    </w:p>
    <w:p w:rsidR="00DB574C" w:rsidRDefault="00DB574C" w:rsidP="00120A3A">
      <w:pPr>
        <w:ind w:leftChars="0" w:left="0" w:firstLineChars="0" w:firstLine="0"/>
        <w:rPr>
          <w:rFonts w:ascii="Trebuchet MS" w:eastAsia="Trebuchet MS" w:hAnsi="Trebuchet MS" w:cs="Trebuchet MS"/>
          <w:b/>
          <w:sz w:val="24"/>
          <w:szCs w:val="24"/>
        </w:rPr>
      </w:pPr>
    </w:p>
    <w:p w:rsidR="00CB1836" w:rsidRDefault="00CB1836" w:rsidP="00CB1836">
      <w:pPr>
        <w:spacing w:line="360" w:lineRule="auto"/>
        <w:ind w:left="0" w:hanging="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IL DIRIGENTE SCOLASTICO</w:t>
      </w:r>
      <w:r>
        <w:rPr>
          <w:rFonts w:ascii="Arial" w:hAnsi="Arial" w:cs="Arial"/>
          <w:sz w:val="24"/>
          <w:szCs w:val="24"/>
        </w:rPr>
        <w:br/>
        <w:t>(Prof.ssa Daniela Bianco)</w:t>
      </w:r>
      <w:r>
        <w:rPr>
          <w:rFonts w:ascii="Arial" w:hAnsi="Arial" w:cs="Arial"/>
          <w:sz w:val="24"/>
          <w:szCs w:val="24"/>
        </w:rPr>
        <w:br/>
        <w:t xml:space="preserve">Firma autografa omessa ai sensi dell’art. 3 D. </w:t>
      </w:r>
      <w:proofErr w:type="spellStart"/>
      <w:r>
        <w:rPr>
          <w:rFonts w:ascii="Arial" w:hAnsi="Arial" w:cs="Arial"/>
          <w:sz w:val="24"/>
          <w:szCs w:val="24"/>
        </w:rPr>
        <w:t>Lgs</w:t>
      </w:r>
      <w:proofErr w:type="spellEnd"/>
      <w:r>
        <w:rPr>
          <w:rFonts w:ascii="Arial" w:hAnsi="Arial" w:cs="Arial"/>
          <w:sz w:val="24"/>
          <w:szCs w:val="24"/>
        </w:rPr>
        <w:t>. n. 39/1993</w:t>
      </w:r>
    </w:p>
    <w:p w:rsidR="006A5664" w:rsidRDefault="006A5664" w:rsidP="00DB574C">
      <w:pPr>
        <w:ind w:left="0" w:hanging="2"/>
        <w:jc w:val="right"/>
        <w:rPr>
          <w:rFonts w:ascii="Trebuchet MS" w:eastAsia="Trebuchet MS" w:hAnsi="Trebuchet MS" w:cs="Trebuchet MS"/>
          <w:b/>
          <w:i/>
          <w:sz w:val="22"/>
          <w:szCs w:val="22"/>
        </w:rPr>
      </w:pP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DB574C" w:rsidRDefault="00DB574C" w:rsidP="00120A3A">
      <w:pPr>
        <w:ind w:leftChars="0" w:left="0" w:firstLineChars="0" w:firstLine="0"/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DB574C" w:rsidRDefault="00DB574C">
      <w:pPr>
        <w:ind w:left="0" w:hanging="2"/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DB574C" w:rsidRDefault="009C2F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Il/La sottos</w:t>
      </w:r>
      <w:r w:rsidR="00120A3A">
        <w:rPr>
          <w:rFonts w:ascii="Trebuchet MS" w:eastAsia="Trebuchet MS" w:hAnsi="Trebuchet MS" w:cs="Trebuchet MS"/>
          <w:color w:val="000000"/>
          <w:sz w:val="22"/>
          <w:szCs w:val="22"/>
        </w:rPr>
        <w:t xml:space="preserve">critto/a 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dichiara di aver ricevuto la presente autorizzazione al trattamento dei dati personali e si impegna a seguirne e rispettarne tutte le specifiche istruzioni, attentamente esaminate e comprese. </w:t>
      </w:r>
    </w:p>
    <w:p w:rsidR="00DB574C" w:rsidRDefault="009C2F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Il/La sottoscritto/a si impegna altresì a rispettare il divieto di comunicazione e diffusione dei dati trattati nel corso del presente incarico, anche per il tempo successivo alla sua cessazione, senza limiti temporali.</w:t>
      </w:r>
    </w:p>
    <w:p w:rsidR="006A5664" w:rsidRDefault="009C2F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Da atto, inoltre, di aver preso visione dell’informativa relativa al trattamento dei propri dati personali conferiti alla scuola, pubblicata sul sito istituzionale</w:t>
      </w:r>
      <w:r w:rsidR="00120A3A">
        <w:rPr>
          <w:rFonts w:ascii="Trebuchet MS" w:eastAsia="Trebuchet MS" w:hAnsi="Trebuchet MS" w:cs="Trebuchet MS"/>
          <w:color w:val="000000"/>
          <w:sz w:val="22"/>
          <w:szCs w:val="22"/>
        </w:rPr>
        <w:t>.</w:t>
      </w: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DB574C" w:rsidRDefault="00DB574C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DB574C" w:rsidRDefault="00DB574C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Default="006A5664">
      <w:pPr>
        <w:ind w:left="0" w:hanging="2"/>
        <w:jc w:val="both"/>
        <w:rPr>
          <w:rFonts w:ascii="Trebuchet MS" w:eastAsia="Trebuchet MS" w:hAnsi="Trebuchet MS" w:cs="Trebuchet MS"/>
          <w:sz w:val="22"/>
          <w:szCs w:val="22"/>
        </w:rPr>
      </w:pPr>
    </w:p>
    <w:p w:rsidR="006A5664" w:rsidRPr="00120A3A" w:rsidRDefault="00120A3A" w:rsidP="00120A3A">
      <w:pPr>
        <w:ind w:left="0" w:hanging="2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        </w:t>
      </w:r>
      <w:r w:rsidR="009C2F18">
        <w:rPr>
          <w:rFonts w:ascii="Trebuchet MS" w:eastAsia="Trebuchet MS" w:hAnsi="Trebuchet MS" w:cs="Trebuchet MS"/>
          <w:sz w:val="22"/>
          <w:szCs w:val="22"/>
        </w:rPr>
        <w:t xml:space="preserve">                                                </w:t>
      </w:r>
      <w:r w:rsidR="00A643EA">
        <w:rPr>
          <w:rFonts w:ascii="Trebuchet MS" w:eastAsia="Trebuchet MS" w:hAnsi="Trebuchet MS" w:cs="Trebuchet MS"/>
          <w:sz w:val="22"/>
          <w:szCs w:val="22"/>
        </w:rPr>
        <w:t xml:space="preserve">    </w:t>
      </w:r>
      <w:r w:rsidR="009C2F18">
        <w:rPr>
          <w:rFonts w:ascii="Trebuchet MS" w:eastAsia="Trebuchet MS" w:hAnsi="Trebuchet MS" w:cs="Trebuchet MS"/>
          <w:sz w:val="22"/>
          <w:szCs w:val="22"/>
        </w:rPr>
        <w:t xml:space="preserve">    </w:t>
      </w:r>
      <w:r w:rsidR="00DB574C">
        <w:rPr>
          <w:rFonts w:ascii="Trebuchet MS" w:eastAsia="Trebuchet MS" w:hAnsi="Trebuchet MS" w:cs="Trebuchet MS"/>
          <w:sz w:val="22"/>
          <w:szCs w:val="22"/>
        </w:rPr>
        <w:t xml:space="preserve">                               </w:t>
      </w:r>
    </w:p>
    <w:sectPr w:rsidR="006A5664" w:rsidRPr="00120A3A" w:rsidSect="00534F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13" w:right="924" w:bottom="1077" w:left="902" w:header="709" w:footer="311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D9D" w:rsidRDefault="00190D9D">
      <w:pPr>
        <w:spacing w:line="240" w:lineRule="auto"/>
        <w:ind w:left="0" w:hanging="2"/>
      </w:pPr>
      <w:r>
        <w:separator/>
      </w:r>
    </w:p>
  </w:endnote>
  <w:endnote w:type="continuationSeparator" w:id="0">
    <w:p w:rsidR="00190D9D" w:rsidRDefault="00190D9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icE">
    <w:altName w:val="Calibri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Jim Nightshade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EA" w:rsidRDefault="00A643EA">
    <w:pPr>
      <w:pStyle w:val="Pidipagina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64" w:rsidRDefault="009C2F1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GothicE" w:eastAsia="GothicE" w:hAnsi="GothicE" w:cs="GothicE"/>
        <w:color w:val="000000"/>
        <w:sz w:val="44"/>
        <w:szCs w:val="44"/>
      </w:rPr>
    </w:pPr>
    <w:r>
      <w:rPr>
        <w:rFonts w:ascii="Jim Nightshade" w:eastAsia="Jim Nightshade" w:hAnsi="Jim Nightshade" w:cs="Jim Nightshade"/>
        <w:b/>
        <w:color w:val="333399"/>
        <w:sz w:val="16"/>
        <w:szCs w:val="16"/>
      </w:rPr>
      <w:t>__________________________________________________________________________________________________________</w:t>
    </w:r>
  </w:p>
  <w:p w:rsidR="006A5664" w:rsidRDefault="009C2F1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Arial" w:eastAsia="Arial" w:hAnsi="Arial" w:cs="Arial"/>
        <w:color w:val="000000"/>
        <w:sz w:val="44"/>
        <w:szCs w:val="44"/>
      </w:rPr>
    </w:pPr>
    <w:r>
      <w:rPr>
        <w:rFonts w:ascii="Jim Nightshade" w:eastAsia="Jim Nightshade" w:hAnsi="Jim Nightshade" w:cs="Jim Nightshade"/>
        <w:b/>
        <w:color w:val="333399"/>
        <w:sz w:val="16"/>
        <w:szCs w:val="16"/>
      </w:rPr>
      <w:t xml:space="preserve">              </w:t>
    </w:r>
    <w:r>
      <w:rPr>
        <w:rFonts w:ascii="Arial" w:eastAsia="Arial" w:hAnsi="Arial" w:cs="Arial"/>
        <w:b/>
        <w:color w:val="333399"/>
        <w:sz w:val="16"/>
        <w:szCs w:val="16"/>
      </w:rPr>
      <w:t xml:space="preserve">  </w:t>
    </w:r>
    <w:r w:rsidR="00A643EA">
      <w:rPr>
        <w:rFonts w:ascii="Arial" w:eastAsia="Arial" w:hAnsi="Arial" w:cs="Arial"/>
        <w:b/>
        <w:color w:val="333399"/>
        <w:sz w:val="16"/>
        <w:szCs w:val="16"/>
      </w:rPr>
      <w:t xml:space="preserve">Studio DPO </w:t>
    </w:r>
    <w:r>
      <w:rPr>
        <w:rFonts w:ascii="Arial" w:eastAsia="Arial" w:hAnsi="Arial" w:cs="Arial"/>
        <w:b/>
        <w:color w:val="000000"/>
      </w:rPr>
      <w:t>Lucio Lombardi</w:t>
    </w:r>
    <w:r>
      <w:rPr>
        <w:rFonts w:ascii="Arial" w:eastAsia="Arial" w:hAnsi="Arial" w:cs="Arial"/>
        <w:color w:val="000000"/>
      </w:rPr>
      <w:t xml:space="preserve">  </w:t>
    </w:r>
    <w:r>
      <w:rPr>
        <w:rFonts w:ascii="Arial" w:eastAsia="Arial" w:hAnsi="Arial" w:cs="Arial"/>
        <w:b/>
        <w:color w:val="000000"/>
      </w:rPr>
      <w:t xml:space="preserve">-  </w:t>
    </w:r>
    <w:hyperlink r:id="rId1">
      <w:r>
        <w:rPr>
          <w:rFonts w:ascii="Arial" w:eastAsia="Arial" w:hAnsi="Arial" w:cs="Arial"/>
          <w:b/>
          <w:color w:val="0000FF"/>
          <w:u w:val="single"/>
        </w:rPr>
        <w:t>www.dpolombardi.com</w:t>
      </w:r>
    </w:hyperlink>
    <w:r>
      <w:rPr>
        <w:rFonts w:ascii="Arial" w:eastAsia="Arial" w:hAnsi="Arial" w:cs="Arial"/>
        <w:b/>
        <w:color w:val="000000"/>
      </w:rPr>
      <w:t xml:space="preserve">   </w:t>
    </w:r>
    <ve:AlternateContent>
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wps">
        <w:drawing>
          <wp:anchor distT="0" distB="0" distL="0" distR="0" simplePos="0" relativeHeight="251658240" behindDoc="1" locked="0" layoutInCell="1" hidden="0" allowOverlap="1" wp14:anchorId="0A133515" wp14:editId="1DE80E6B">
            <wp:simplePos x="0" y="0"/>
            <wp:positionH relativeFrom="column">
              <wp:posOffset>-114299</wp:posOffset>
            </wp:positionH>
            <wp:positionV relativeFrom="paragraph">
              <wp:posOffset>-88264</wp:posOffset>
            </wp:positionV>
            <wp:extent cx="550545" cy="418465"/>
            <wp:effectExtent l="0" t="0" r="0" b="0"/>
            <wp:wrapNone/>
            <wp:docPr id="1026" name="Casella di testo 1026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0545" cy="4184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 cap="flat" cmpd="sng" algn="ctr">
                      <a:noFill/>
                      <a:miter lim="800000"/>
                      <a:headEnd/>
                      <a:tailEnd/>
                    </a:ln>
                  </wps:spPr>
                  <wps:txbx>
                    <w:txbxContent>
                      <w:p w14:paraId="6A7DE3A7" w14:textId="77777777" w:rsidR="006A5664" w:rsidRDefault="00000000">
                        <w:pPr>
                          <w:suppressAutoHyphens/>
                          <w:ind w:left="0" w:hanging="2"/>
                        </w:pPr>
                        <w:r w:rsidRPr="FFFFFFFF" w:rsidDel="FFFFFFFF">
                          <w:rPr>
                            <w:noProof/>
                            <w:specVanish/>
                          </w:rPr>
                          <w:drawing>
                            <wp:inline distT="0" distB="0" distL="114300" distR="114300" wp14:anchorId="7B712E98" wp14:editId="40156CCA">
                              <wp:extent cx="367030" cy="325755"/>
                              <wp:effectExtent l="0" t="0" r="0" b="0"/>
                              <wp:docPr id="1025" name="Immagine 1025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25" name=""/>
                                      <pic:cNvPicPr/>
                                    </pic:nvPicPr>
                                    <pic:blipFill>
                                      <a:blip r:embed="rId2">
                                        <a:alphaModFix amt="0"/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clr">
                                      <a:xfrm>
                                        <a:off x="0" y="0"/>
                                        <a:ext cx="367030" cy="325755"/>
                                      </a:xfrm>
                                      <a:prstGeom prst="rect">
                                        <a:avLst/>
                                      </a:prstGeom>
                                      <a:ln w="9525" cap="rnd" cmpd="sng" algn="ctr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A937420" w14:textId="77777777" w:rsidR="006A5664" w:rsidRDefault="006A5664">
                        <w:pPr>
                          <w:suppressAutoHyphens/>
                          <w:ind w:left="0" w:hanging="2"/>
                        </w:pPr>
                      </w:p>
                    </w:txbxContent>
                  </wps:txbx>
                  <wps:bodyPr/>
                </wps:wsp>
              </a:graphicData>
            </a:graphic>
          </wp:anchor>
        </w:drawing>
      </mc:Choice>
      <ve:Fallback>
        <w:r>
          <w:rPr>
            <w:noProof/>
            <w:lang w:eastAsia="it-IT"/>
          </w:rPr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-114299</wp:posOffset>
              </wp:positionH>
              <wp:positionV relativeFrom="paragraph">
                <wp:posOffset>-88264</wp:posOffset>
              </wp:positionV>
              <wp:extent cx="550545" cy="418465"/>
              <wp:effectExtent l="0" t="0" r="0" b="0"/>
              <wp:wrapNone/>
              <wp:docPr id="10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0545" cy="41846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  <w:p w:rsidR="006A5664" w:rsidRDefault="006A566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Trebuchet MS" w:eastAsia="Trebuchet MS" w:hAnsi="Trebuchet MS" w:cs="Trebuchet MS"/>
        <w:color w:val="000000"/>
        <w:sz w:val="16"/>
        <w:szCs w:val="16"/>
      </w:rPr>
    </w:pPr>
  </w:p>
  <w:p w:rsidR="006A5664" w:rsidRDefault="006A566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Trebuchet MS" w:eastAsia="Trebuchet MS" w:hAnsi="Trebuchet MS" w:cs="Trebuchet MS"/>
        <w:color w:val="000000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64" w:rsidRDefault="006A5664">
    <w:pPr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D9D" w:rsidRDefault="00190D9D">
      <w:pPr>
        <w:spacing w:line="240" w:lineRule="auto"/>
        <w:ind w:left="0" w:hanging="2"/>
      </w:pPr>
      <w:r>
        <w:separator/>
      </w:r>
    </w:p>
  </w:footnote>
  <w:footnote w:type="continuationSeparator" w:id="0">
    <w:p w:rsidR="00190D9D" w:rsidRDefault="00190D9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3EA" w:rsidRDefault="00A643EA">
    <w:pPr>
      <w:pStyle w:val="Intestazione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74C" w:rsidRDefault="00DB574C" w:rsidP="00DB574C">
    <w:pPr>
      <w:pStyle w:val="Intestazione"/>
      <w:ind w:left="0" w:hanging="2"/>
    </w:pPr>
  </w:p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10"/>
      <w:gridCol w:w="6962"/>
      <w:gridCol w:w="1753"/>
    </w:tblGrid>
    <w:tr w:rsidR="00DB574C" w:rsidTr="000D5076">
      <w:trPr>
        <w:trHeight w:val="1290"/>
      </w:trPr>
      <w:tc>
        <w:tcPr>
          <w:tcW w:w="1610" w:type="dxa"/>
        </w:tcPr>
        <w:p w:rsidR="00DB574C" w:rsidRDefault="00DB574C" w:rsidP="000D5076">
          <w:pPr>
            <w:pStyle w:val="TableParagraph"/>
            <w:rPr>
              <w:sz w:val="29"/>
            </w:rPr>
          </w:pPr>
        </w:p>
        <w:p w:rsidR="00DB574C" w:rsidRDefault="00DB574C" w:rsidP="000D5076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561975" cy="636532"/>
                <wp:effectExtent l="19050" t="0" r="9525" b="0"/>
                <wp:docPr id="5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DB574C" w:rsidRPr="00056589" w:rsidRDefault="00DB574C" w:rsidP="000D5076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 e del Merito</w:t>
          </w:r>
        </w:p>
        <w:p w:rsidR="00DB574C" w:rsidRPr="00056589" w:rsidRDefault="00DB574C" w:rsidP="00DB574C">
          <w:pPr>
            <w:pStyle w:val="Corpodeltesto"/>
            <w:ind w:left="0" w:hanging="2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DB574C" w:rsidRPr="00056589" w:rsidRDefault="00FC2050" w:rsidP="00DB574C">
          <w:pPr>
            <w:pStyle w:val="Corpodeltesto"/>
            <w:ind w:left="0" w:hanging="2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="00DB574C"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DB574C" w:rsidRPr="00056589" w:rsidRDefault="00DB574C" w:rsidP="00DB574C">
          <w:pPr>
            <w:pStyle w:val="Corpodeltesto"/>
            <w:ind w:left="0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56/B  - 66023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DB574C" w:rsidRPr="00056589" w:rsidRDefault="00DB574C" w:rsidP="00DB574C">
          <w:pPr>
            <w:ind w:left="0" w:right="35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 xml:space="preserve">Tel.: </w:t>
          </w:r>
          <w:proofErr w:type="spellStart"/>
          <w:r w:rsidRPr="00056589">
            <w:rPr>
              <w:sz w:val="18"/>
              <w:szCs w:val="18"/>
            </w:rPr>
            <w:t>Segr</w:t>
          </w:r>
          <w:proofErr w:type="spellEnd"/>
          <w:r w:rsidRPr="00056589">
            <w:rPr>
              <w:sz w:val="18"/>
              <w:szCs w:val="18"/>
            </w:rPr>
            <w:t>.085/</w:t>
          </w:r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 C. F.80001180696</w:t>
          </w:r>
        </w:p>
        <w:p w:rsidR="00DB574C" w:rsidRPr="00C028B0" w:rsidRDefault="00DB574C" w:rsidP="00DB574C">
          <w:pPr>
            <w:ind w:left="0" w:right="35" w:hanging="2"/>
            <w:jc w:val="center"/>
            <w:rPr>
              <w:color w:val="0000FF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</w:t>
          </w:r>
          <w:proofErr w:type="spellStart"/>
          <w:r w:rsidRPr="00056589">
            <w:rPr>
              <w:sz w:val="18"/>
              <w:szCs w:val="18"/>
            </w:rPr>
            <w:t>P.E.C.</w:t>
          </w:r>
          <w:proofErr w:type="spellEnd"/>
          <w:r w:rsidRPr="00056589">
            <w:rPr>
              <w:sz w:val="18"/>
              <w:szCs w:val="18"/>
            </w:rPr>
            <w:t xml:space="preserve">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DB574C" w:rsidRDefault="00DB574C" w:rsidP="000D5076">
          <w:pPr>
            <w:pStyle w:val="TableParagraph"/>
            <w:spacing w:before="8"/>
            <w:rPr>
              <w:sz w:val="23"/>
            </w:rPr>
          </w:pPr>
        </w:p>
        <w:p w:rsidR="00DB574C" w:rsidRDefault="00DB574C" w:rsidP="000D5076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6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6A5664" w:rsidRPr="00DB574C" w:rsidRDefault="006A5664" w:rsidP="00DB574C">
    <w:pPr>
      <w:pStyle w:val="Intestazione"/>
      <w:ind w:left="0" w:hanging="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664" w:rsidRDefault="006A5664">
    <w:pPr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696B"/>
    <w:multiLevelType w:val="multilevel"/>
    <w:tmpl w:val="0470A612"/>
    <w:lvl w:ilvl="0">
      <w:start w:val="1"/>
      <w:numFmt w:val="lowerLetter"/>
      <w:lvlText w:val="%1)"/>
      <w:lvlJc w:val="left"/>
      <w:pPr>
        <w:ind w:left="928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5193B6D"/>
    <w:multiLevelType w:val="multilevel"/>
    <w:tmpl w:val="04964EFE"/>
    <w:lvl w:ilvl="0">
      <w:start w:val="2"/>
      <w:numFmt w:val="bullet"/>
      <w:lvlText w:val="■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11273AD1"/>
    <w:multiLevelType w:val="multilevel"/>
    <w:tmpl w:val="5C662962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>
    <w:nsid w:val="1FA953F9"/>
    <w:multiLevelType w:val="multilevel"/>
    <w:tmpl w:val="811C85FC"/>
    <w:lvl w:ilvl="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77042ED0"/>
    <w:multiLevelType w:val="multilevel"/>
    <w:tmpl w:val="20188482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  <w:vertAlign w:val="baseline"/>
      </w:rPr>
    </w:lvl>
    <w:lvl w:ilvl="1">
      <w:start w:val="1"/>
      <w:numFmt w:val="bullet"/>
      <w:pStyle w:val="Titolo2"/>
      <w:lvlText w:val=""/>
      <w:lvlJc w:val="left"/>
      <w:pPr>
        <w:ind w:left="0" w:firstLine="0"/>
      </w:pPr>
    </w:lvl>
    <w:lvl w:ilvl="2">
      <w:start w:val="1"/>
      <w:numFmt w:val="bullet"/>
      <w:pStyle w:val="Titolo3"/>
      <w:lvlText w:val=""/>
      <w:lvlJc w:val="left"/>
      <w:pPr>
        <w:ind w:left="0" w:firstLine="0"/>
      </w:pPr>
    </w:lvl>
    <w:lvl w:ilvl="3">
      <w:start w:val="1"/>
      <w:numFmt w:val="bullet"/>
      <w:pStyle w:val="Titolo4"/>
      <w:lvlText w:val=""/>
      <w:lvlJc w:val="left"/>
      <w:pPr>
        <w:ind w:left="0" w:firstLine="0"/>
      </w:pPr>
    </w:lvl>
    <w:lvl w:ilvl="4">
      <w:start w:val="1"/>
      <w:numFmt w:val="bullet"/>
      <w:pStyle w:val="Titolo5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5664"/>
    <w:rsid w:val="00120A3A"/>
    <w:rsid w:val="00190D9D"/>
    <w:rsid w:val="00345C91"/>
    <w:rsid w:val="00431D16"/>
    <w:rsid w:val="0049652B"/>
    <w:rsid w:val="00534F98"/>
    <w:rsid w:val="006A5664"/>
    <w:rsid w:val="006B5820"/>
    <w:rsid w:val="007C12D7"/>
    <w:rsid w:val="008A1632"/>
    <w:rsid w:val="009B567B"/>
    <w:rsid w:val="009C2F18"/>
    <w:rsid w:val="00A643EA"/>
    <w:rsid w:val="00CB1836"/>
    <w:rsid w:val="00DA32B6"/>
    <w:rsid w:val="00DB574C"/>
    <w:rsid w:val="00EB5267"/>
    <w:rsid w:val="00FC2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4F98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rsid w:val="00534F98"/>
    <w:pPr>
      <w:keepNext/>
      <w:numPr>
        <w:numId w:val="1"/>
      </w:numPr>
      <w:ind w:left="-1" w:hanging="1"/>
    </w:pPr>
    <w:rPr>
      <w:rFonts w:ascii="Arial" w:hAnsi="Arial" w:cs="Arial"/>
      <w:b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34F98"/>
    <w:pPr>
      <w:keepNext/>
      <w:numPr>
        <w:ilvl w:val="1"/>
        <w:numId w:val="1"/>
      </w:numPr>
      <w:ind w:left="4956" w:firstLine="708"/>
      <w:outlineLvl w:val="1"/>
    </w:pPr>
    <w:rPr>
      <w:rFonts w:eastAsia="Arial Unicode MS"/>
      <w:b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34F98"/>
    <w:pPr>
      <w:keepNext/>
      <w:numPr>
        <w:ilvl w:val="2"/>
        <w:numId w:val="1"/>
      </w:numPr>
      <w:ind w:left="4248" w:firstLine="708"/>
      <w:jc w:val="both"/>
      <w:outlineLvl w:val="2"/>
    </w:pPr>
    <w:rPr>
      <w:b/>
      <w:bCs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34F98"/>
    <w:pPr>
      <w:keepNext/>
      <w:numPr>
        <w:ilvl w:val="3"/>
        <w:numId w:val="1"/>
      </w:numPr>
      <w:ind w:left="-1" w:hanging="1"/>
      <w:jc w:val="center"/>
      <w:outlineLvl w:val="3"/>
    </w:pPr>
    <w:rPr>
      <w:rFonts w:ascii="Verdana" w:eastAsia="Arial Unicode MS" w:hAnsi="Verdana" w:cs="Arial Unicode MS"/>
      <w:b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34F98"/>
    <w:pPr>
      <w:keepNext/>
      <w:numPr>
        <w:ilvl w:val="4"/>
        <w:numId w:val="1"/>
      </w:numPr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rFonts w:eastAsia="Arial Unicode MS"/>
      <w:b/>
      <w:sz w:val="23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34F98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534F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1"/>
    <w:uiPriority w:val="10"/>
    <w:qFormat/>
    <w:rsid w:val="00534F98"/>
    <w:pPr>
      <w:overflowPunct w:val="0"/>
      <w:jc w:val="center"/>
    </w:pPr>
    <w:rPr>
      <w:rFonts w:ascii="GothicE" w:hAnsi="GothicE" w:cs="GothicE"/>
      <w:kern w:val="2"/>
      <w:sz w:val="44"/>
      <w:szCs w:val="44"/>
    </w:rPr>
  </w:style>
  <w:style w:type="character" w:customStyle="1" w:styleId="WW8Num1z0">
    <w:name w:val="WW8Num1z0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534F98"/>
    <w:rPr>
      <w:rFonts w:ascii="Wingdings" w:hAnsi="Wingdings" w:cs="Times New Roman" w:hint="default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3z0">
    <w:name w:val="WW8Num3z0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534F98"/>
    <w:rPr>
      <w:rFonts w:ascii="Symbol" w:hAnsi="Symbol" w:cs="Symbol" w:hint="default"/>
      <w:color w:val="0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5z0">
    <w:name w:val="WW8Num5z0"/>
    <w:rsid w:val="00534F98"/>
    <w:rPr>
      <w:rFonts w:ascii="Trebuchet MS" w:hAnsi="Trebuchet MS" w:cs="Times New Roman" w:hint="default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2z1">
    <w:name w:val="WW8Num2z1"/>
    <w:rsid w:val="00534F98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sid w:val="00534F98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sid w:val="00534F98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sid w:val="00534F98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534F98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sid w:val="00534F98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sid w:val="00534F98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534F98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534F98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534F98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sid w:val="00534F98"/>
    <w:rPr>
      <w:rFonts w:ascii="Arial" w:eastAsia="Times New Roman" w:hAnsi="Arial" w:cs="Aria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534F98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534F98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sid w:val="00534F98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534F98"/>
    <w:rPr>
      <w:rFonts w:ascii="Symbol" w:hAnsi="Symbol" w:cs="Symbol" w:hint="default"/>
      <w:color w:val="0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8z1">
    <w:name w:val="WW8Num8z1"/>
    <w:rsid w:val="00534F98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sid w:val="00534F98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sid w:val="00534F98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sid w:val="00534F98"/>
    <w:rPr>
      <w:rFonts w:ascii="Trebuchet MS" w:eastAsia="Times New Roman" w:hAnsi="Trebuchet MS" w:cs="Times New Roman" w:hint="default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z1">
    <w:name w:val="WW8Num9z1"/>
    <w:rsid w:val="00534F98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sid w:val="00534F98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sid w:val="00534F98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ollegamentoInternet">
    <w:name w:val="Collegamento Internet"/>
    <w:basedOn w:val="Carpredefinitoparagrafo"/>
    <w:rsid w:val="00534F98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nfasiforte">
    <w:name w:val="Enfasi forte"/>
    <w:basedOn w:val="Carpredefinitoparagrafo"/>
    <w:rsid w:val="00534F98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font12blubold1">
    <w:name w:val="font12blubold1"/>
    <w:basedOn w:val="Carpredefinitoparagrafo"/>
    <w:rsid w:val="00534F98"/>
    <w:rPr>
      <w:rFonts w:ascii="Verdana" w:hAnsi="Verdana" w:cs="Verdana" w:hint="default"/>
      <w:b/>
      <w:bCs/>
      <w:i w:val="0"/>
      <w:iCs w:val="0"/>
      <w:strike w:val="0"/>
      <w:dstrike w:val="0"/>
      <w:color w:val="003399"/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basedOn w:val="Carpredefinitoparagrafo"/>
    <w:uiPriority w:val="99"/>
    <w:rsid w:val="00534F98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basedOn w:val="Carpredefinitoparagrafo"/>
    <w:rsid w:val="00534F98"/>
    <w:rPr>
      <w:rFonts w:ascii="GothicE" w:hAnsi="GothicE" w:cs="GothicE"/>
      <w:w w:val="100"/>
      <w:kern w:val="2"/>
      <w:position w:val="-1"/>
      <w:sz w:val="44"/>
      <w:szCs w:val="44"/>
      <w:effect w:val="none"/>
      <w:vertAlign w:val="baseline"/>
      <w:cs w:val="0"/>
      <w:em w:val="none"/>
    </w:rPr>
  </w:style>
  <w:style w:type="paragraph" w:customStyle="1" w:styleId="Corpodeltesto1">
    <w:name w:val="Corpo del testo1"/>
    <w:basedOn w:val="Normale"/>
    <w:rsid w:val="00534F98"/>
    <w:pPr>
      <w:jc w:val="both"/>
    </w:pPr>
    <w:rPr>
      <w:rFonts w:ascii="Verdana" w:hAnsi="Verdana" w:cs="Verdana"/>
      <w:sz w:val="24"/>
    </w:rPr>
  </w:style>
  <w:style w:type="paragraph" w:styleId="Elenco">
    <w:name w:val="List"/>
    <w:basedOn w:val="Corpodeltesto1"/>
    <w:rsid w:val="00534F98"/>
    <w:rPr>
      <w:rFonts w:cs="Lucida Sans"/>
    </w:rPr>
  </w:style>
  <w:style w:type="paragraph" w:styleId="Didascalia">
    <w:name w:val="caption"/>
    <w:basedOn w:val="Normale"/>
    <w:rsid w:val="00534F9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534F98"/>
    <w:pPr>
      <w:suppressLineNumbers/>
    </w:pPr>
    <w:rPr>
      <w:rFonts w:cs="Lucida Sans"/>
    </w:rPr>
  </w:style>
  <w:style w:type="paragraph" w:styleId="Corpodeltesto2">
    <w:name w:val="Body Text 2"/>
    <w:basedOn w:val="Normale"/>
    <w:rsid w:val="00534F98"/>
    <w:pPr>
      <w:jc w:val="both"/>
    </w:pPr>
    <w:rPr>
      <w:rFonts w:ascii="Verdana" w:hAnsi="Verdana" w:cs="Verdana"/>
      <w:sz w:val="26"/>
    </w:rPr>
  </w:style>
  <w:style w:type="paragraph" w:styleId="Corpodeltesto3">
    <w:name w:val="Body Text 3"/>
    <w:basedOn w:val="Normale"/>
    <w:rsid w:val="00534F98"/>
    <w:pPr>
      <w:tabs>
        <w:tab w:val="left" w:pos="3240"/>
      </w:tabs>
      <w:jc w:val="both"/>
    </w:pPr>
    <w:rPr>
      <w:rFonts w:ascii="Verdana" w:hAnsi="Verdana" w:cs="Verdana"/>
      <w:sz w:val="22"/>
    </w:rPr>
  </w:style>
  <w:style w:type="paragraph" w:styleId="Testofumetto">
    <w:name w:val="Balloon Text"/>
    <w:basedOn w:val="Normale"/>
    <w:rsid w:val="00534F98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rsid w:val="00534F98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534F9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34F98"/>
    <w:pPr>
      <w:tabs>
        <w:tab w:val="center" w:pos="4819"/>
        <w:tab w:val="right" w:pos="9638"/>
      </w:tabs>
    </w:pPr>
  </w:style>
  <w:style w:type="paragraph" w:customStyle="1" w:styleId="norma-title">
    <w:name w:val="norma-title"/>
    <w:basedOn w:val="Normale"/>
    <w:rsid w:val="00534F98"/>
    <w:pPr>
      <w:spacing w:before="280" w:after="280"/>
    </w:pPr>
    <w:rPr>
      <w:sz w:val="24"/>
      <w:szCs w:val="24"/>
    </w:rPr>
  </w:style>
  <w:style w:type="paragraph" w:customStyle="1" w:styleId="Contenutocornice">
    <w:name w:val="Contenuto cornice"/>
    <w:basedOn w:val="Normale"/>
    <w:rsid w:val="00534F98"/>
  </w:style>
  <w:style w:type="paragraph" w:customStyle="1" w:styleId="Contenutotabella">
    <w:name w:val="Contenuto tabella"/>
    <w:basedOn w:val="Normale"/>
    <w:rsid w:val="00534F98"/>
    <w:pPr>
      <w:widowControl w:val="0"/>
      <w:suppressLineNumbers/>
    </w:pPr>
  </w:style>
  <w:style w:type="paragraph" w:customStyle="1" w:styleId="Titolotabella">
    <w:name w:val="Titolo tabella"/>
    <w:basedOn w:val="Contenutotabella"/>
    <w:rsid w:val="00534F98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rsid w:val="00534F9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34F98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DB574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DB574C"/>
    <w:rPr>
      <w:position w:val="-1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DB574C"/>
    <w:pPr>
      <w:widowControl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2"/>
      <w:szCs w:val="2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qFormat/>
    <w:rsid w:val="00DB5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hyperlink" Target="http://www.dpolombardi.com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KB+uA5cVx97J/EP4Tmaj/wkBzQ==">AMUW2mUVJO243lA/EL6LVVEEFXgvPTPxSS2jyci65GMwRR17JdaCaSULqYJLm2H9/x5o26GJ0yUXYdJ4cpeY7XkAcxFdgjhrVmgvxvjo+kstZH8vFZwQlFVVUJLtGM/XSerZyry2PHw8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1392</Words>
  <Characters>7939</Characters>
  <Application>Microsoft Office Word</Application>
  <DocSecurity>0</DocSecurity>
  <Lines>66</Lines>
  <Paragraphs>18</Paragraphs>
  <ScaleCrop>false</ScaleCrop>
  <Company>HP</Company>
  <LinksUpToDate>false</LinksUpToDate>
  <CharactersWithSpaces>9313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FLC Cgil</dc:creator>
  <cp:lastModifiedBy>HP</cp:lastModifiedBy>
  <cp:revision>3</cp:revision>
  <dcterms:created xsi:type="dcterms:W3CDTF">2023-08-31T09:50:00Z</dcterms:created>
  <dcterms:modified xsi:type="dcterms:W3CDTF">2023-08-31T10:11:00Z</dcterms:modified>
</cp:coreProperties>
</file>